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51" w:rsidRDefault="00E45C51" w:rsidP="00E45C51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مهارات التفكير الإبتكارى فى علاقتها بمتغيرى الذكاء والعمر الزمنى ل</w:t>
      </w:r>
      <w:r w:rsidR="002E1332">
        <w:rPr>
          <w:rFonts w:hint="cs"/>
          <w:sz w:val="32"/>
          <w:szCs w:val="32"/>
          <w:rtl/>
        </w:rPr>
        <w:t>د</w:t>
      </w:r>
      <w:r>
        <w:rPr>
          <w:rFonts w:hint="cs"/>
          <w:sz w:val="32"/>
          <w:szCs w:val="32"/>
          <w:rtl/>
        </w:rPr>
        <w:t>ى الطلاب بمراحل التعليم العام</w:t>
      </w:r>
    </w:p>
    <w:p w:rsidR="00E45C51" w:rsidRDefault="00E45C51" w:rsidP="00E45C51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إعداد</w:t>
      </w:r>
    </w:p>
    <w:p w:rsidR="00E45C51" w:rsidRDefault="00E45C51" w:rsidP="00E45C51">
      <w:pPr>
        <w:jc w:val="center"/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</w:rPr>
        <w:t>أ . د / عواطف محمد محمد حسانين</w:t>
      </w:r>
    </w:p>
    <w:p w:rsidR="00E45C51" w:rsidRPr="00E45C51" w:rsidRDefault="00E45C51" w:rsidP="00E45C51">
      <w:pPr>
        <w:jc w:val="center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أستاذ علم النفس التربوى</w:t>
      </w:r>
    </w:p>
    <w:p w:rsidR="001445B8" w:rsidRDefault="002E1332" w:rsidP="00E45C51">
      <w:pPr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EG"/>
        </w:rPr>
        <w:t xml:space="preserve">تعريف </w:t>
      </w:r>
      <w:r w:rsidR="00E45C51">
        <w:rPr>
          <w:rFonts w:hint="cs"/>
          <w:rtl/>
          <w:lang w:bidi="ar-EG"/>
        </w:rPr>
        <w:t>ا</w:t>
      </w:r>
      <w:r w:rsidR="001445B8">
        <w:rPr>
          <w:sz w:val="32"/>
          <w:szCs w:val="32"/>
          <w:rtl/>
        </w:rPr>
        <w:t>لتفكير</w:t>
      </w:r>
      <w:r w:rsidR="001445B8">
        <w:rPr>
          <w:rFonts w:hint="cs"/>
          <w:sz w:val="32"/>
          <w:szCs w:val="32"/>
        </w:rPr>
        <w:t xml:space="preserve"> </w:t>
      </w:r>
      <w:r w:rsidR="001445B8">
        <w:rPr>
          <w:sz w:val="32"/>
          <w:szCs w:val="32"/>
          <w:rtl/>
        </w:rPr>
        <w:t xml:space="preserve">الإبداعي             </w:t>
      </w:r>
      <w:r w:rsidR="001445B8">
        <w:rPr>
          <w:sz w:val="32"/>
          <w:szCs w:val="32"/>
        </w:rPr>
        <w:t xml:space="preserve">: </w:t>
      </w:r>
      <w:r w:rsidR="001445B8">
        <w:rPr>
          <w:rFonts w:ascii="Calibri" w:hAnsi="Calibri" w:cs="Calibri"/>
          <w:sz w:val="32"/>
          <w:szCs w:val="32"/>
        </w:rPr>
        <w:t>Creative Thinking</w:t>
      </w:r>
    </w:p>
    <w:p w:rsidR="001445B8" w:rsidRDefault="001445B8" w:rsidP="001445B8">
      <w:pPr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>يعرفه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تورانس</w:t>
      </w:r>
      <w:r>
        <w:rPr>
          <w:rFonts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(Torrance,1972) </w:t>
      </w:r>
      <w:r>
        <w:rPr>
          <w:rFonts w:ascii="Calibri" w:hAnsi="Calibri"/>
          <w:sz w:val="32"/>
          <w:szCs w:val="32"/>
          <w:rtl/>
        </w:rPr>
        <w:t xml:space="preserve">      بأنه إدراك الثغرات والاختلال فى المعلومات والعناصر</w:t>
      </w:r>
      <w:r>
        <w:rPr>
          <w:sz w:val="32"/>
          <w:szCs w:val="32"/>
          <w:rtl/>
        </w:rPr>
        <w:t xml:space="preserve"> المفقودة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وعدم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الاتساق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الذي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لا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يوجد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له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حل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متعلم،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ثم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البحث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عن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دلائل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ومؤشرات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في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الموقف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وفيما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لدى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الفرد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من معلومات،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ووضع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الفروض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لملء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هذه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الثغرات،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واختبار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الفروض،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والربط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بين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النتائج،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وإحراز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التعديلات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وإعادة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اختبارا لفروض</w:t>
      </w:r>
      <w:r>
        <w:rPr>
          <w:sz w:val="32"/>
          <w:szCs w:val="32"/>
        </w:rPr>
        <w:t>".</w:t>
      </w:r>
    </w:p>
    <w:p w:rsidR="001445B8" w:rsidRDefault="001445B8" w:rsidP="001445B8">
      <w:pPr>
        <w:rPr>
          <w:sz w:val="32"/>
          <w:szCs w:val="32"/>
        </w:rPr>
      </w:pPr>
      <w:r>
        <w:rPr>
          <w:sz w:val="32"/>
          <w:szCs w:val="32"/>
          <w:rtl/>
        </w:rPr>
        <w:t>مهارات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الحل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الإبداعي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للمشكلات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rtl/>
        </w:rPr>
        <w:t>:</w:t>
      </w:r>
    </w:p>
    <w:p w:rsidR="001445B8" w:rsidRDefault="001445B8" w:rsidP="001445B8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>Creative Problem Solving</w:t>
      </w:r>
    </w:p>
    <w:p w:rsidR="001445B8" w:rsidRDefault="001445B8" w:rsidP="002E1332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تعرف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مهارات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كو</w:t>
      </w:r>
      <w:r>
        <w:rPr>
          <w:rFonts w:ascii="MingLiU_HKSCS" w:eastAsia="MingLiU_HKSCS" w:hAnsi="MingLiU_HKSCS"/>
          <w:sz w:val="32"/>
          <w:szCs w:val="32"/>
          <w:rtl/>
        </w:rPr>
        <w:t>نها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عبارة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</w:t>
      </w:r>
      <w:r>
        <w:rPr>
          <w:rFonts w:ascii="TraditionalArabic" w:cs="TraditionalArabic" w:hint="cs"/>
          <w:sz w:val="32"/>
          <w:szCs w:val="32"/>
        </w:rPr>
        <w:t xml:space="preserve"> "</w:t>
      </w:r>
      <w:r>
        <w:rPr>
          <w:rFonts w:ascii="TraditionalArabic" w:cs="TraditionalArabic" w:hint="cs"/>
          <w:sz w:val="32"/>
          <w:szCs w:val="32"/>
          <w:rtl/>
        </w:rPr>
        <w:t>نموذج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لعملية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منظمة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يمكن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خلالها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استخدام أدوات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وإستراتيجيات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الإنتاجي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لفهم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وتوليد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الأفكار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غير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العادية،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وتقييم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الممكنة وتنفيذها،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يعكس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توظيفًا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جيدًا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قبل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لمهارات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التباعدي</w:t>
      </w:r>
      <w:r>
        <w:rPr>
          <w:rFonts w:ascii="TraditionalArabic" w:cs="TraditionalArabic" w:hint="cs"/>
          <w:sz w:val="32"/>
          <w:szCs w:val="32"/>
        </w:rPr>
        <w:t xml:space="preserve"> (</w:t>
      </w:r>
      <w:r>
        <w:rPr>
          <w:rFonts w:ascii="TraditionalArabic" w:cs="TraditionalArabic" w:hint="cs"/>
          <w:sz w:val="32"/>
          <w:szCs w:val="32"/>
          <w:rtl/>
        </w:rPr>
        <w:t>استشفاف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المشكلات،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والطلاقة،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والمرونة،والأصالة</w:t>
      </w:r>
      <w:r>
        <w:rPr>
          <w:rFonts w:ascii="TraditionalArabic" w:cs="TraditionalArabic" w:hint="cs"/>
          <w:sz w:val="32"/>
          <w:szCs w:val="32"/>
        </w:rPr>
        <w:t xml:space="preserve">) </w:t>
      </w:r>
      <w:r>
        <w:rPr>
          <w:rFonts w:ascii="TraditionalArabic" w:cs="TraditionalArabic" w:hint="cs"/>
          <w:sz w:val="32"/>
          <w:szCs w:val="32"/>
          <w:rtl/>
        </w:rPr>
        <w:t>ومهارات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التقاربي</w:t>
      </w:r>
      <w:r>
        <w:rPr>
          <w:rFonts w:ascii="TraditionalArabic" w:cs="TraditionalArabic" w:hint="cs"/>
          <w:sz w:val="32"/>
          <w:szCs w:val="32"/>
        </w:rPr>
        <w:t xml:space="preserve"> (</w:t>
      </w:r>
      <w:r>
        <w:rPr>
          <w:rFonts w:ascii="TraditionalArabic" w:cs="TraditionalArabic" w:hint="cs"/>
          <w:sz w:val="32"/>
          <w:szCs w:val="32"/>
          <w:rtl/>
        </w:rPr>
        <w:t>تحديد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وتقييم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وتطويرها،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ووضع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خطة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لتنفيذ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أفضل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) </w:t>
      </w:r>
      <w:r>
        <w:rPr>
          <w:rFonts w:ascii="TraditionalArabic" w:cs="TraditionalArabic" w:hint="cs"/>
          <w:sz w:val="32"/>
          <w:szCs w:val="32"/>
          <w:rtl/>
        </w:rPr>
        <w:t>أثناء المرور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بمختلف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مراحل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وهى :التوصل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وجمع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البيانات،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وتحديد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وتوليد الأفكار،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والتوصل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للحل،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وتقبل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 مما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يساعد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التميز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الاستجابة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للتحديات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والتغلب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المشكلات</w:t>
      </w:r>
      <w:r>
        <w:rPr>
          <w:rFonts w:ascii="TraditionalArabic" w:cs="TraditionalArabic" w:hint="cs"/>
          <w:sz w:val="32"/>
          <w:szCs w:val="32"/>
        </w:rPr>
        <w:t>.</w:t>
      </w:r>
      <w:r>
        <w:rPr>
          <w:rFonts w:ascii="TraditionalArabic" w:cs="TraditionalArabic" w:hint="cs"/>
          <w:sz w:val="32"/>
          <w:szCs w:val="32"/>
          <w:rtl/>
        </w:rPr>
        <w:t>وتقاس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بالدرجة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يحصل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عليها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مقياس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مهارات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٣</w:t>
      </w:r>
      <w:r>
        <w:rPr>
          <w:rFonts w:ascii="TraditionalArabic" w:cs="TraditionalArabic" w:hint="cs"/>
          <w:sz w:val="32"/>
          <w:szCs w:val="32"/>
        </w:rPr>
        <w:t xml:space="preserve">) </w:t>
      </w:r>
      <w:r>
        <w:rPr>
          <w:rFonts w:ascii="TraditionalArabic" w:cs="TraditionalArabic" w:hint="cs"/>
          <w:sz w:val="32"/>
          <w:szCs w:val="32"/>
          <w:rtl/>
        </w:rPr>
        <w:t>أداء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الطلاب</w:t>
      </w:r>
      <w:r>
        <w:rPr>
          <w:rFonts w:ascii="TraditionalArabic" w:cs="TraditionalArabic" w:hint="cs"/>
          <w:sz w:val="32"/>
          <w:szCs w:val="32"/>
        </w:rPr>
        <w:t xml:space="preserve">   (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ويعرف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إجرائيًا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الدرجة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الكلية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يحصل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عليها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الطالب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مقياس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 بأبعاده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الثلاث</w:t>
      </w:r>
      <w:r>
        <w:rPr>
          <w:rFonts w:ascii="TraditionalArabic" w:cs="TraditionalArabic" w:hint="cs"/>
          <w:sz w:val="32"/>
          <w:szCs w:val="32"/>
        </w:rPr>
        <w:t xml:space="preserve">  (</w:t>
      </w:r>
      <w:r>
        <w:rPr>
          <w:rFonts w:ascii="TraditionalArabic" w:cs="TraditionalArabic" w:hint="cs"/>
          <w:sz w:val="32"/>
          <w:szCs w:val="32"/>
          <w:rtl/>
        </w:rPr>
        <w:t>الطلاقة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والمرونة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والأصالة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الإطار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النظري</w:t>
      </w:r>
      <w:r>
        <w:rPr>
          <w:rFonts w:ascii="TraditionalArabic" w:cs="TraditionalArabic" w:hint="cs"/>
          <w:sz w:val="32"/>
          <w:szCs w:val="32"/>
        </w:rPr>
        <w:t xml:space="preserve"> :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Treffinger &amp; Selby &amp; Isaksen, </w:t>
      </w:r>
      <w:r>
        <w:rPr>
          <w:rFonts w:ascii="TraditionalArabic" w:cs="TraditionalArabic" w:hint="cs"/>
          <w:sz w:val="32"/>
          <w:szCs w:val="32"/>
          <w:rtl/>
        </w:rPr>
        <w:t>يتسم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أسلوب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بعدة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خصائص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أهمها</w:t>
      </w:r>
    </w:p>
    <w:p w:rsidR="001445B8" w:rsidRDefault="001445B8" w:rsidP="001445B8">
      <w:pPr>
        <w:jc w:val="lowKashida"/>
        <w:rPr>
          <w:rFonts w:ascii="Calibri" w:hAnsi="Calibri"/>
          <w:sz w:val="32"/>
          <w:szCs w:val="32"/>
        </w:rPr>
      </w:pPr>
      <w:r>
        <w:rPr>
          <w:rFonts w:ascii="TraditionalArabic" w:cs="TraditionalArabic" w:hint="cs"/>
          <w:sz w:val="32"/>
          <w:szCs w:val="32"/>
        </w:rPr>
        <w:t>-:</w:t>
      </w:r>
      <w:r>
        <w:rPr>
          <w:rFonts w:ascii="Calibri" w:hAnsi="Calibri" w:cs="Calibri"/>
          <w:sz w:val="32"/>
          <w:szCs w:val="32"/>
        </w:rPr>
        <w:t>2008 : 396)</w:t>
      </w:r>
    </w:p>
    <w:p w:rsidR="001445B8" w:rsidRDefault="001445B8" w:rsidP="001445B8">
      <w:pPr>
        <w:jc w:val="lowKashida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/>
          <w:b/>
          <w:bCs/>
          <w:sz w:val="32"/>
          <w:szCs w:val="32"/>
          <w:rtl/>
        </w:rPr>
        <w:t xml:space="preserve">ـ خصائص أسلوب الحل الابداعى للمشكلات : </w:t>
      </w:r>
    </w:p>
    <w:p w:rsidR="001445B8" w:rsidRDefault="001445B8" w:rsidP="001445B8">
      <w:pPr>
        <w:jc w:val="lowKashida"/>
        <w:rPr>
          <w:rFonts w:ascii="Calibri" w:hAnsi="Calibri"/>
          <w:sz w:val="32"/>
          <w:szCs w:val="32"/>
          <w:rtl/>
        </w:rPr>
      </w:pPr>
      <w:r>
        <w:rPr>
          <w:rFonts w:ascii="Calibri" w:hAnsi="Calibri"/>
          <w:sz w:val="32"/>
          <w:szCs w:val="32"/>
          <w:rtl/>
        </w:rPr>
        <w:t xml:space="preserve">  يتسم أسلوب الحل الابداعى للمشكلات بعدة خصائص أهمها : </w:t>
      </w:r>
    </w:p>
    <w:p w:rsidR="001445B8" w:rsidRDefault="001445B8" w:rsidP="001445B8">
      <w:pPr>
        <w:jc w:val="right"/>
        <w:rPr>
          <w:rFonts w:ascii="Calibri" w:hAnsi="Calibri"/>
          <w:sz w:val="32"/>
          <w:szCs w:val="32"/>
          <w:rtl/>
        </w:rPr>
      </w:pPr>
      <w:r>
        <w:rPr>
          <w:rFonts w:ascii="Calibri" w:hAnsi="Calibri" w:cs="Calibri"/>
          <w:sz w:val="32"/>
          <w:szCs w:val="32"/>
        </w:rPr>
        <w:t>Treffinger &amp; Selby &amp; Isaksen,</w:t>
      </w:r>
      <w:r>
        <w:rPr>
          <w:rFonts w:ascii="TraditionalArabic" w:cs="TraditionalArabic" w:hint="cs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2008 : 396)</w:t>
      </w:r>
      <w:r>
        <w:rPr>
          <w:rFonts w:ascii="Calibri" w:hAnsi="Calibri"/>
          <w:sz w:val="32"/>
          <w:szCs w:val="32"/>
          <w:rtl/>
        </w:rPr>
        <w:t>)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  <w:rtl/>
        </w:rPr>
      </w:pPr>
      <w:r>
        <w:rPr>
          <w:rFonts w:ascii="TraditionalArabic" w:cs="TraditionalArabic" w:hint="cs"/>
          <w:sz w:val="32"/>
          <w:szCs w:val="32"/>
          <w:rtl/>
        </w:rPr>
        <w:t>١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يتواءم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النشاط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التلقائي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للمخ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وبالتالي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يسهم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رفع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كفاءة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العمليات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المعرفية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٢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يقوم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توظيف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التوازن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والتكامل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بين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التباعدي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التقاربي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ويستثمر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ذلك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وحدة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وحداته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٣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يقوم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أساس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منظومي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وليس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خطيًا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وبالتالي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فإن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يمكن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يبدأ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عملياته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نقطة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مرحلة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 مراحله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٤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يساعد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والجماعات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التعرف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الفرص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المتاحة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والاستفادة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ومواجهة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التحديات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والتغلب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 الصعاب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٥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يضم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مجموعة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كبيرة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الأدوات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والطرق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المتنوعة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تصلنا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حسب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طبيعة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المهمة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والموقف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الشخصي الذي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يقوم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٦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يؤكد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القادر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استخدام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بفعالية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القادر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استخدام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أسلوبه الشخصي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الوصول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إبداعية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والتحديات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مفهوم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:</w:t>
      </w:r>
    </w:p>
    <w:p w:rsidR="001445B8" w:rsidRDefault="001445B8" w:rsidP="001445B8">
      <w:pPr>
        <w:jc w:val="lowKashida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  <w:rtl/>
        </w:rPr>
        <w:t xml:space="preserve">يشير كل من ( </w:t>
      </w:r>
      <w:r>
        <w:rPr>
          <w:rFonts w:ascii="Calibri" w:hAnsi="Calibri" w:cs="Calibri"/>
          <w:sz w:val="32"/>
          <w:szCs w:val="32"/>
        </w:rPr>
        <w:t xml:space="preserve">  (   asksen &amp; Parnes, 1985 </w:t>
      </w:r>
      <w:r>
        <w:rPr>
          <w:rFonts w:ascii="TraditionalArabic" w:cs="TraditionalArabic" w:hint="cs"/>
          <w:sz w:val="32"/>
          <w:szCs w:val="32"/>
        </w:rPr>
        <w:t xml:space="preserve"> 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  <w:rtl/>
        </w:rPr>
      </w:pPr>
      <w:r>
        <w:rPr>
          <w:rFonts w:ascii="TraditionalArabic" w:cs="TraditionalArabic" w:hint="cs"/>
          <w:sz w:val="32"/>
          <w:szCs w:val="32"/>
          <w:rtl/>
        </w:rPr>
        <w:t>ان المشكلة ضمن نموذج الحل 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ليست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معضلة،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ولكنها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تمثل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فرص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تحديات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لتغيرات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ناجحة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وأداءات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بناءة،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فالتحديات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اليومية 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يواجهها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تمثل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فرصًا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للنمو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المهني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والشخصي،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لهذا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فإن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موقف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غامض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ومهم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وتحتاج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 بدائل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جديدة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لمواجهته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وخطة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للتنفيذ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بنجاح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cs="Calibri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كما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يرى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Calibri" w:hAnsi="Calibri" w:cs="Calibri"/>
          <w:sz w:val="32"/>
          <w:szCs w:val="32"/>
        </w:rPr>
        <w:t>saksen, Puccio&amp;Treffinger,1993 )</w:t>
      </w:r>
      <w:r>
        <w:rPr>
          <w:rFonts w:cs="Calibri" w:hint="cs"/>
          <w:sz w:val="32"/>
          <w:szCs w:val="32"/>
          <w:rtl/>
        </w:rPr>
        <w:t>)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lastRenderedPageBreak/>
        <w:t>ان 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ينظر</w:t>
      </w:r>
      <w:r>
        <w:rPr>
          <w:rFonts w:cs="TraditionalArabic" w:hint="cs"/>
          <w:sz w:val="32"/>
          <w:szCs w:val="32"/>
        </w:rPr>
        <w:t xml:space="preserve"> </w:t>
      </w:r>
      <w:r>
        <w:rPr>
          <w:rFonts w:cs="TraditionalArabic" w:hint="cs"/>
          <w:sz w:val="32"/>
          <w:szCs w:val="32"/>
          <w:rtl/>
        </w:rPr>
        <w:t>اليه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كنموذج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وتوليد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الأفكار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غير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العادية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وتقييم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الممكنة وتنفيذها،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وتقوم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وظائف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بتحويل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المهارات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والحاجات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والمدخلان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مخرجات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قيمة ومعنى،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يساعد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والجماعات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التميز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الاستجابة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للتحديات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والتغلب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المشكلات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أسلوب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يستند 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أسس</w:t>
      </w:r>
      <w:r>
        <w:rPr>
          <w:rFonts w:ascii="TraditionalArabic" w:cs="TraditionalArabic" w:hint="cs"/>
          <w:sz w:val="32"/>
          <w:szCs w:val="32"/>
        </w:rPr>
        <w:t xml:space="preserve"> :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الإمكانات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موجودة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لدى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SimplifiedArabic" w:cs="Simplified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يظهر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عادة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وفقًا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لاهتمامات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وتفصيلات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وأساليب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Calibri" w:hAnsi="Calibri" w:cs="Calibri"/>
          <w:sz w:val="32"/>
          <w:szCs w:val="32"/>
        </w:rPr>
      </w:pPr>
      <w:r>
        <w:rPr>
          <w:rFonts w:ascii="SimplifiedArabic" w:cs="Simplified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يمكن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أفضل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استخدام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أساليبهم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خلال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التقييم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الشخصي </w:t>
      </w:r>
      <w:r>
        <w:rPr>
          <w:rFonts w:ascii="Calibri" w:hAnsi="Calibri" w:cs="Calibri"/>
          <w:sz w:val="32"/>
          <w:szCs w:val="32"/>
        </w:rPr>
        <w:t>(Isaksen, et al., 1994 : 224)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وتعرف</w:t>
      </w:r>
      <w:r>
        <w:rPr>
          <w:rFonts w:ascii="TraditionalArabic" w:cs="TraditionalArabic" w:hint="cs"/>
          <w:sz w:val="32"/>
          <w:szCs w:val="32"/>
        </w:rPr>
        <w:t xml:space="preserve">) </w:t>
      </w:r>
      <w:r>
        <w:rPr>
          <w:rFonts w:ascii="TraditionalArabic" w:cs="TraditionalArabic" w:hint="cs"/>
          <w:sz w:val="32"/>
          <w:szCs w:val="32"/>
          <w:rtl/>
        </w:rPr>
        <w:t>صفاء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الأعسر</w:t>
      </w:r>
      <w:r>
        <w:rPr>
          <w:rFonts w:ascii="TraditionalArabic" w:cs="TraditionalArabic" w:hint="cs"/>
          <w:sz w:val="32"/>
          <w:szCs w:val="32"/>
        </w:rPr>
        <w:t xml:space="preserve"> ( 2000)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بأنه</w:t>
      </w:r>
      <w:r>
        <w:rPr>
          <w:rFonts w:ascii="TraditionalArabic" w:cs="TraditionalArabic" w:hint="cs"/>
          <w:sz w:val="32"/>
          <w:szCs w:val="32"/>
        </w:rPr>
        <w:t xml:space="preserve"> "</w:t>
      </w:r>
      <w:r>
        <w:rPr>
          <w:rFonts w:ascii="TraditionalArabic" w:cs="TraditionalArabic" w:hint="cs"/>
          <w:sz w:val="32"/>
          <w:szCs w:val="32"/>
          <w:rtl/>
        </w:rPr>
        <w:t>إطار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العمليات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يعمل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كنظام أو منظومة</w:t>
      </w:r>
      <w:r>
        <w:rPr>
          <w:rFonts w:ascii="TraditionalArabic" w:cs="TraditionalArabic" w:hint="cs"/>
          <w:sz w:val="32"/>
          <w:szCs w:val="32"/>
        </w:rPr>
        <w:t xml:space="preserve"> :</w:t>
      </w:r>
      <w:r>
        <w:rPr>
          <w:rFonts w:cs="TraditionalArabic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تضم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إستراتيجيات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المنتج،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يمكن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استخدامها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لفهم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وتوليد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أفكار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متنوعة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ومتعددة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وغير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تقليدية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وتقييم وتطوير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الأفكار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تم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تناول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مفهوم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باعتباره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عملية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تنطوي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مجموعة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العمليات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الصغرى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تبدأ بتحديد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ثم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توليد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المتنوعة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لها،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ثم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تقييم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واختيار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أفضلها</w:t>
      </w:r>
      <w:r>
        <w:rPr>
          <w:rFonts w:ascii="TraditionalArabic" w:cs="TraditionalArabic" w:hint="cs"/>
          <w:sz w:val="32"/>
          <w:szCs w:val="32"/>
        </w:rPr>
        <w:t xml:space="preserve">. </w:t>
      </w:r>
      <w:r>
        <w:rPr>
          <w:rFonts w:ascii="TraditionalArabic" w:cs="TraditionalArabic" w:hint="cs"/>
          <w:sz w:val="32"/>
          <w:szCs w:val="32"/>
          <w:rtl/>
        </w:rPr>
        <w:t>وفي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أثناء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قيام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MingLiU_HKSCS" w:eastAsia="MingLiU_HKSCS" w:hAnsi="MingLiU_HKSCS"/>
          <w:sz w:val="32"/>
          <w:szCs w:val="32"/>
          <w:rtl/>
        </w:rPr>
        <w:t>بهذه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العمليات فإنه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يوظف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قدرات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التباعدي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الطلاقة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والمرونة</w:t>
      </w:r>
      <w:r>
        <w:rPr>
          <w:rFonts w:ascii="TraditionalArabic" w:cs="TraditionalArabic" w:hint="cs"/>
          <w:sz w:val="32"/>
          <w:szCs w:val="32"/>
        </w:rPr>
        <w:t xml:space="preserve"> - </w:t>
      </w:r>
      <w:r>
        <w:rPr>
          <w:rFonts w:ascii="TraditionalArabic" w:cs="TraditionalArabic" w:hint="cs"/>
          <w:sz w:val="32"/>
          <w:szCs w:val="32"/>
          <w:rtl/>
        </w:rPr>
        <w:t>والأصالة</w:t>
      </w:r>
      <w:r>
        <w:rPr>
          <w:rFonts w:ascii="TraditionalArabic" w:cs="TraditionalArabic" w:hint="cs"/>
          <w:sz w:val="32"/>
          <w:szCs w:val="32"/>
        </w:rPr>
        <w:t xml:space="preserve">) </w:t>
      </w:r>
      <w:r>
        <w:rPr>
          <w:rFonts w:ascii="TraditionalArabic" w:cs="TraditionalArabic" w:hint="cs"/>
          <w:sz w:val="32"/>
          <w:szCs w:val="32"/>
          <w:rtl/>
        </w:rPr>
        <w:t>وقدرات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التقاربي</w:t>
      </w:r>
      <w:r>
        <w:rPr>
          <w:rFonts w:ascii="TraditionalArabic" w:cs="TraditionalArabic" w:hint="cs"/>
          <w:sz w:val="32"/>
          <w:szCs w:val="32"/>
        </w:rPr>
        <w:t xml:space="preserve"> (</w:t>
      </w:r>
      <w:r>
        <w:rPr>
          <w:rFonts w:ascii="TraditionalArabic" w:cs="TraditionalArabic" w:hint="cs"/>
          <w:sz w:val="32"/>
          <w:szCs w:val="32"/>
          <w:rtl/>
        </w:rPr>
        <w:t>تحديدا 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وتقييم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واختيار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أفضل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وتنفيذها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  <w:rtl/>
        </w:rPr>
      </w:pPr>
      <w:r>
        <w:rPr>
          <w:rFonts w:ascii="TraditionalArabic" w:cs="TraditionalArabic" w:hint="cs"/>
          <w:b/>
          <w:bCs/>
          <w:sz w:val="32"/>
          <w:szCs w:val="32"/>
          <w:rtl/>
        </w:rPr>
        <w:t>مكونات</w:t>
      </w:r>
      <w:r>
        <w:rPr>
          <w:rFonts w:ascii="TraditionalArabic" w:cs="TraditionalArabic" w:hint="cs"/>
          <w:b/>
          <w:bCs/>
          <w:sz w:val="32"/>
          <w:szCs w:val="32"/>
        </w:rPr>
        <w:t xml:space="preserve"> </w:t>
      </w:r>
      <w:r>
        <w:rPr>
          <w:rFonts w:ascii="TraditionalArabic" w:cs="TraditionalArabic" w:hint="cs"/>
          <w:b/>
          <w:bCs/>
          <w:sz w:val="32"/>
          <w:szCs w:val="32"/>
          <w:rtl/>
        </w:rPr>
        <w:t>الحل</w:t>
      </w:r>
      <w:r>
        <w:rPr>
          <w:rFonts w:ascii="TraditionalArabic" w:cs="TraditionalArabic" w:hint="cs"/>
          <w:b/>
          <w:bCs/>
          <w:sz w:val="32"/>
          <w:szCs w:val="32"/>
        </w:rPr>
        <w:t xml:space="preserve"> </w:t>
      </w:r>
      <w:r>
        <w:rPr>
          <w:rFonts w:ascii="TraditionalArabic" w:cs="TraditionalArabic" w:hint="cs"/>
          <w:b/>
          <w:bCs/>
          <w:sz w:val="32"/>
          <w:szCs w:val="32"/>
          <w:rtl/>
        </w:rPr>
        <w:t>الإبداعي</w:t>
      </w:r>
      <w:r>
        <w:rPr>
          <w:rFonts w:ascii="TraditionalArabic" w:cs="TraditionalArabic" w:hint="cs"/>
          <w:b/>
          <w:bCs/>
          <w:sz w:val="32"/>
          <w:szCs w:val="32"/>
        </w:rPr>
        <w:t xml:space="preserve"> </w:t>
      </w:r>
      <w:r>
        <w:rPr>
          <w:rFonts w:ascii="TraditionalArabic" w:cs="TraditionalArabic" w:hint="cs"/>
          <w:b/>
          <w:bCs/>
          <w:sz w:val="32"/>
          <w:szCs w:val="32"/>
          <w:rtl/>
        </w:rPr>
        <w:t>للمشكلات</w:t>
      </w:r>
      <w:r>
        <w:rPr>
          <w:rFonts w:ascii="TraditionalArabic" w:cs="TraditionalArabic" w:hint="cs"/>
          <w:b/>
          <w:bCs/>
          <w:sz w:val="32"/>
          <w:szCs w:val="32"/>
        </w:rPr>
        <w:t xml:space="preserve"> :</w:t>
      </w:r>
    </w:p>
    <w:p w:rsidR="001445B8" w:rsidRPr="001445B8" w:rsidRDefault="001445B8" w:rsidP="001445B8">
      <w:pPr>
        <w:jc w:val="lowKashida"/>
        <w:rPr>
          <w:rFonts w:ascii="TraditionalArabic" w:cs="TraditionalArabic"/>
          <w:b/>
          <w:bCs/>
          <w:sz w:val="32"/>
          <w:szCs w:val="32"/>
          <w:rtl/>
        </w:rPr>
      </w:pPr>
      <w:r w:rsidRPr="001445B8">
        <w:rPr>
          <w:rFonts w:ascii="TraditionalArabic" w:cs="TraditionalArabic" w:hint="cs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الأول</w:t>
      </w:r>
      <w:r>
        <w:rPr>
          <w:rFonts w:ascii="TraditionalArabic" w:cs="TraditionalArabic" w:hint="cs"/>
          <w:sz w:val="32"/>
          <w:szCs w:val="32"/>
        </w:rPr>
        <w:t xml:space="preserve"> : </w:t>
      </w:r>
      <w:r>
        <w:rPr>
          <w:rFonts w:ascii="TraditionalArabic" w:cs="TraditionalArabic" w:hint="cs"/>
          <w:sz w:val="32"/>
          <w:szCs w:val="32"/>
          <w:rtl/>
        </w:rPr>
        <w:t>فهم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المشكلة:</w:t>
      </w:r>
    </w:p>
    <w:p w:rsidR="001445B8" w:rsidRPr="001445B8" w:rsidRDefault="001445B8" w:rsidP="001445B8">
      <w:pPr>
        <w:jc w:val="lowKashida"/>
        <w:rPr>
          <w:rFonts w:cs="TraditionalArabic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Understanding the problem</w:t>
      </w:r>
      <w:r>
        <w:rPr>
          <w:rFonts w:cs="TraditionalArabic"/>
          <w:sz w:val="32"/>
          <w:szCs w:val="32"/>
        </w:rPr>
        <w:t xml:space="preserve">                  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نحن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نحتاج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لفهم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عندما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نواجه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موقفًا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غامضًا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يحتاج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توضيح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نقطة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نركز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عندها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جهدنا 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ويتركز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الاهتمام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تحسين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الموقف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الراهن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المسار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الذي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يتجه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 الواقع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الراهن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المستقبل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المنشود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ويشتمل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ثلاث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مراحل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أساسية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هي</w:t>
      </w:r>
      <w:r>
        <w:rPr>
          <w:rFonts w:ascii="TraditionalArabic" w:cs="TraditionalArabic" w:hint="cs"/>
          <w:sz w:val="32"/>
          <w:szCs w:val="32"/>
        </w:rPr>
        <w:t xml:space="preserve"> :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lastRenderedPageBreak/>
        <w:t>١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المنطقة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الضبابية  : </w:t>
      </w:r>
      <w:r>
        <w:rPr>
          <w:rFonts w:ascii="TraditionalArabic" w:cs="TraditionalArabic" w:hint="cs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>Mess-finding</w:t>
      </w:r>
      <w:r>
        <w:rPr>
          <w:rFonts w:ascii="TraditionalArabic" w:cs="TraditionalArabic" w:hint="cs"/>
          <w:sz w:val="32"/>
          <w:szCs w:val="32"/>
          <w:rtl/>
        </w:rPr>
        <w:t xml:space="preserve"> 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إليه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المرحلة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وهي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البحث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ضبابية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مواقف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تحديات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تتطلب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 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انتباهًا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خاصًا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حتى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النقطة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الأساسية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يوجه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نحوها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نشاطه،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ويركز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عليها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اهتمامه،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ويقترح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صياغات عامة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متعددة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ولكنها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غير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محددة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إنما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تمكن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الإجابة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السؤال</w:t>
      </w:r>
      <w:r>
        <w:rPr>
          <w:rFonts w:ascii="TraditionalArabic" w:cs="TraditionalArabic" w:hint="cs"/>
          <w:sz w:val="32"/>
          <w:szCs w:val="32"/>
        </w:rPr>
        <w:t xml:space="preserve"> : </w:t>
      </w:r>
      <w:r>
        <w:rPr>
          <w:rFonts w:ascii="TraditionalArabic" w:cs="TraditionalArabic" w:hint="cs"/>
          <w:sz w:val="32"/>
          <w:szCs w:val="32"/>
          <w:rtl/>
        </w:rPr>
        <w:t>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التحدي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العقبة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سوف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أركزعليها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؟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للانتقال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مرحلة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التالية</w:t>
      </w:r>
      <w:r>
        <w:rPr>
          <w:rFonts w:ascii="TraditionalArabic" w:cs="TraditionalArabic" w:hint="cs"/>
          <w:sz w:val="32"/>
          <w:szCs w:val="32"/>
        </w:rPr>
        <w:t xml:space="preserve"> :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٢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البحث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البيانات   </w:t>
      </w:r>
      <w:r>
        <w:rPr>
          <w:rFonts w:ascii="Calibri" w:hAnsi="Calibri" w:cs="Calibri"/>
          <w:sz w:val="32"/>
          <w:szCs w:val="32"/>
        </w:rPr>
        <w:t>Data-finding</w:t>
      </w:r>
      <w:r>
        <w:rPr>
          <w:rFonts w:ascii="TraditionalArabic" w:cs="TraditionalArabic" w:hint="cs"/>
          <w:sz w:val="32"/>
          <w:szCs w:val="32"/>
          <w:rtl/>
        </w:rPr>
        <w:t xml:space="preserve">   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المرحلة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تتضح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رؤية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للمجال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المحيط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،و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الأفراد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ذوو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العلاقة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،والنتائج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يريد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تحقيقها حتي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نستطيع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t xml:space="preserve">mess </w:t>
      </w:r>
      <w:r>
        <w:rPr>
          <w:rFonts w:ascii="TraditionalArabic" w:cs="TraditionalArabic" w:hint="cs"/>
          <w:sz w:val="32"/>
          <w:szCs w:val="32"/>
          <w:rtl/>
        </w:rPr>
        <w:t>والهدف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هنا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الحصول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اكبر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قدر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المعلومات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والبيانات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لتوضيح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الفوضي.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٣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تحديد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المشكلة : </w:t>
      </w:r>
      <w:r>
        <w:rPr>
          <w:rFonts w:ascii="TraditionalArabic" w:cs="TraditionalArabic" w:hint="cs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>Problem-finding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خلال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المراحل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السابقة،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يمكن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وصياغتها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طريق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التركيز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أسئلة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محددة،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المحددة تحديدًا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واضحًا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تتيح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الفرصة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لتكوين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البدائل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المتنوعة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الجيدة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ولذلك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يجب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صياغة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ايجابية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تبدأ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بكلمة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تدعو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لإجابات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واحتمالات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متعددة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يجب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 تتضمن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الصياغة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المسئول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والهدف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الذي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يتجه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نحوه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نشاط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المكون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الثاني</w:t>
      </w:r>
      <w:r>
        <w:rPr>
          <w:rFonts w:ascii="TraditionalArabic" w:cs="TraditionalArabic" w:hint="cs"/>
          <w:sz w:val="32"/>
          <w:szCs w:val="32"/>
        </w:rPr>
        <w:t xml:space="preserve"> : </w:t>
      </w:r>
      <w:r>
        <w:rPr>
          <w:rFonts w:ascii="TraditionalArabic" w:cs="TraditionalArabic" w:hint="cs"/>
          <w:sz w:val="32"/>
          <w:szCs w:val="32"/>
          <w:rtl/>
        </w:rPr>
        <w:t>توليد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الأفكار</w:t>
      </w:r>
      <w:r>
        <w:rPr>
          <w:rFonts w:ascii="Calibri" w:hAnsi="Calibri" w:cs="Calibri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Generating Ideas  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ويختص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بالتركيز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التباعدي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للتوصل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أفكار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متعددة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ومتنوعة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وغير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تقليدية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وتستخدم قدرات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الجانب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وهي</w:t>
      </w:r>
      <w:r>
        <w:rPr>
          <w:rFonts w:ascii="TraditionalArabic" w:cs="TraditionalArabic" w:hint="cs"/>
          <w:sz w:val="32"/>
          <w:szCs w:val="32"/>
        </w:rPr>
        <w:t xml:space="preserve"> (</w:t>
      </w:r>
      <w:r>
        <w:rPr>
          <w:rFonts w:ascii="TraditionalArabic" w:cs="TraditionalArabic" w:hint="cs"/>
          <w:sz w:val="32"/>
          <w:szCs w:val="32"/>
          <w:rtl/>
        </w:rPr>
        <w:t>الطلاقة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المرونة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الأصالة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التفاصيل</w:t>
      </w:r>
      <w:r>
        <w:rPr>
          <w:rFonts w:ascii="TraditionalArabic" w:cs="TraditionalArabic" w:hint="cs"/>
          <w:sz w:val="32"/>
          <w:szCs w:val="32"/>
        </w:rPr>
        <w:t xml:space="preserve">) </w:t>
      </w:r>
      <w:r>
        <w:rPr>
          <w:rFonts w:ascii="TraditionalArabic" w:cs="TraditionalArabic" w:hint="cs"/>
          <w:sz w:val="32"/>
          <w:szCs w:val="32"/>
          <w:rtl/>
        </w:rPr>
        <w:t>وليس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بالضرورة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تناولها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كلها؛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فأحيانًا يتطلب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الموقف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المشكلة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موضع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الاهتمام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التركي</w:t>
      </w:r>
      <w:r>
        <w:rPr>
          <w:rFonts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بعضها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دون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الأخر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لمكون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الثالث</w:t>
      </w:r>
      <w:r>
        <w:rPr>
          <w:rFonts w:ascii="TraditionalArabic" w:cs="TraditionalArabic" w:hint="cs"/>
          <w:sz w:val="32"/>
          <w:szCs w:val="32"/>
        </w:rPr>
        <w:t xml:space="preserve"> : </w:t>
      </w:r>
      <w:r>
        <w:rPr>
          <w:rFonts w:ascii="TraditionalArabic" w:cs="TraditionalArabic" w:hint="cs"/>
          <w:sz w:val="32"/>
          <w:szCs w:val="32"/>
          <w:rtl/>
        </w:rPr>
        <w:t>التخطيط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للتنفيذ</w:t>
      </w:r>
      <w:r>
        <w:rPr>
          <w:rFonts w:ascii="Calibri" w:hAnsi="Calibri" w:cs="Calibri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Planning for action  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يبدأ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مرحلة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التخطيط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للتنفيذ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عندما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تتوفر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لديه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بدائل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متعددة،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وهنا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يكون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الفرد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حاجة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يتخذ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قرارًا وأن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يضع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خطة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للحصول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تأييد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لهذا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القرار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عند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التنفيذ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ويضم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مرحلتين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هما</w:t>
      </w:r>
      <w:r>
        <w:rPr>
          <w:rFonts w:ascii="TraditionalArabic" w:cs="TraditionalArabic" w:hint="cs"/>
          <w:sz w:val="32"/>
          <w:szCs w:val="32"/>
        </w:rPr>
        <w:t xml:space="preserve"> :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</w:rPr>
        <w:lastRenderedPageBreak/>
        <w:t>.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١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التوصل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للحلول</w:t>
      </w:r>
      <w:r>
        <w:rPr>
          <w:rFonts w:ascii="TraditionalArabic" w:cs="TraditionalArabic" w:hint="cs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Solution-finding:   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  <w:rtl/>
        </w:rPr>
      </w:pPr>
      <w:r>
        <w:rPr>
          <w:rFonts w:ascii="TraditionalArabic" w:cs="TraditionalArabic" w:hint="cs"/>
          <w:sz w:val="32"/>
          <w:szCs w:val="32"/>
        </w:rPr>
        <w:t xml:space="preserve"> 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المرحلة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يتركز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الجهد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تحليل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البدائل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وتقييمها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وتدعيمها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أي</w:t>
      </w:r>
      <w:r>
        <w:rPr>
          <w:rFonts w:ascii="TraditionalArabic" w:cs="TraditionalArabic" w:hint="cs"/>
          <w:sz w:val="32"/>
          <w:szCs w:val="32"/>
        </w:rPr>
        <w:t xml:space="preserve"> : </w:t>
      </w:r>
      <w:r>
        <w:rPr>
          <w:rFonts w:ascii="TraditionalArabic" w:cs="TraditionalArabic" w:hint="cs"/>
          <w:sz w:val="32"/>
          <w:szCs w:val="32"/>
          <w:rtl/>
        </w:rPr>
        <w:t>تشير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cs="TraditionalArabic"/>
          <w:sz w:val="32"/>
          <w:szCs w:val="32"/>
        </w:rPr>
        <w:t>)</w:t>
      </w:r>
      <w:r>
        <w:rPr>
          <w:rFonts w:ascii="TraditionalArabic" w:cs="TraditionalArabic" w:hint="cs"/>
          <w:sz w:val="32"/>
          <w:szCs w:val="32"/>
          <w:rtl/>
        </w:rPr>
        <w:t>ماجي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وليم،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١٩٩٩) الانتقال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بين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عدد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كبير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الأفكار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لعدد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أقل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بالاختيار،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ويتطلب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وضع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محكات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معايير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مؤشرات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لتقييم وتحسين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توصلت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إليها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كي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تصبح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قيمة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وأكثر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نفعًا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٢</w:t>
      </w:r>
      <w:r>
        <w:rPr>
          <w:rFonts w:ascii="TraditionalArabic" w:cs="TraditionalArabic" w:hint="cs"/>
          <w:sz w:val="32"/>
          <w:szCs w:val="32"/>
        </w:rPr>
        <w:t xml:space="preserve">- </w:t>
      </w:r>
      <w:r>
        <w:rPr>
          <w:rFonts w:ascii="TraditionalArabic" w:cs="TraditionalArabic" w:hint="cs"/>
          <w:sz w:val="32"/>
          <w:szCs w:val="32"/>
          <w:rtl/>
        </w:rPr>
        <w:t>قبول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Calibri" w:hAnsi="Calibri" w:cs="Calibri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Acceptance-finding 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أى 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المرحلة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تركز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الأفعال ,</w:t>
      </w:r>
      <w:r>
        <w:rPr>
          <w:rFonts w:ascii="Calibri" w:hAnsi="Calibri" w:cs="Calibri" w:hint="cs"/>
          <w:sz w:val="32"/>
          <w:szCs w:val="32"/>
          <w:rtl/>
        </w:rPr>
        <w:t xml:space="preserve"> 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والإجراءات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الانتقال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الموقف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الحالي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المستقبل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المرغوب،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ويعني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ذلك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تقبل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توصلت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إليها،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وتذكر  كل من 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(Isaksen &amp; Treffinger, 1992)</w:t>
      </w:r>
      <w:r>
        <w:rPr>
          <w:rFonts w:ascii="TraditionalArabic" w:cs="TraditionalArabic" w:hint="cs"/>
          <w:sz w:val="32"/>
          <w:szCs w:val="32"/>
          <w:rtl/>
        </w:rPr>
        <w:t>إمكانية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نجاحها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الواقع،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وأهم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المرحلة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هو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الالتزام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والحصول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التأييد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والمساندة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وتجنب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المقاومة،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لذلك يجب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تحديد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المصادر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التأثير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تنفيذ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الحلول،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وذلك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لتحقيق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أفضل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تأييد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وتجنب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لمصادر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الرفض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والمقاومة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Pr="001445B8" w:rsidRDefault="001445B8" w:rsidP="001445B8">
      <w:pPr>
        <w:jc w:val="lowKashida"/>
        <w:rPr>
          <w:rFonts w:ascii="TraditionalArabic" w:cs="TraditionalArabic"/>
          <w:b/>
          <w:bCs/>
          <w:sz w:val="32"/>
          <w:szCs w:val="32"/>
          <w:rtl/>
        </w:rPr>
      </w:pPr>
      <w:r w:rsidRPr="001445B8">
        <w:rPr>
          <w:rFonts w:ascii="TraditionalArabic" w:cs="TraditionalArabic" w:hint="cs"/>
          <w:b/>
          <w:bCs/>
          <w:sz w:val="32"/>
          <w:szCs w:val="32"/>
          <w:rtl/>
        </w:rPr>
        <w:t>ــ دراسات</w:t>
      </w:r>
      <w:r w:rsidRPr="001445B8">
        <w:rPr>
          <w:rFonts w:ascii="TraditionalArabic" w:cs="TraditionalArabic" w:hint="cs"/>
          <w:b/>
          <w:bCs/>
          <w:sz w:val="32"/>
          <w:szCs w:val="32"/>
        </w:rPr>
        <w:t xml:space="preserve"> </w:t>
      </w:r>
      <w:r w:rsidRPr="001445B8">
        <w:rPr>
          <w:rFonts w:ascii="TraditionalArabic" w:cs="TraditionalArabic" w:hint="cs"/>
          <w:b/>
          <w:bCs/>
          <w:sz w:val="32"/>
          <w:szCs w:val="32"/>
          <w:rtl/>
        </w:rPr>
        <w:t xml:space="preserve">سابقــة </w:t>
      </w:r>
      <w:r w:rsidR="005F39C1" w:rsidRPr="001445B8">
        <w:rPr>
          <w:rFonts w:ascii="TraditionalArabic" w:cs="TraditionalArabic" w:hint="cs"/>
          <w:b/>
          <w:bCs/>
          <w:sz w:val="32"/>
          <w:szCs w:val="32"/>
          <w:rtl/>
        </w:rPr>
        <w:t>في</w:t>
      </w:r>
      <w:r w:rsidRPr="001445B8">
        <w:rPr>
          <w:rFonts w:ascii="TraditionalArabic" w:cs="TraditionalArabic" w:hint="cs"/>
          <w:b/>
          <w:bCs/>
          <w:sz w:val="32"/>
          <w:szCs w:val="32"/>
          <w:rtl/>
        </w:rPr>
        <w:t xml:space="preserve"> مجال الإبداع :</w:t>
      </w:r>
    </w:p>
    <w:p w:rsidR="001445B8" w:rsidRDefault="001445B8" w:rsidP="001445B8">
      <w:pPr>
        <w:jc w:val="lowKashida"/>
        <w:rPr>
          <w:rFonts w:ascii="TraditionalArabic" w:cs="TraditionalArabic"/>
          <w:sz w:val="32"/>
          <w:szCs w:val="32"/>
          <w:rtl/>
        </w:rPr>
      </w:pPr>
      <w:r>
        <w:rPr>
          <w:rFonts w:ascii="TraditionalArabic" w:cs="TraditionalArabic" w:hint="cs"/>
          <w:sz w:val="32"/>
          <w:szCs w:val="32"/>
          <w:rtl/>
        </w:rPr>
        <w:t>نال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اهتمام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العديد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الباحثين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عدة دراسات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هذه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الدراسات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هدفت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تنمية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لدى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الأطفال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والراشدين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(Torrance, </w:t>
      </w:r>
      <w:r>
        <w:rPr>
          <w:rFonts w:ascii="TraditionalArabic" w:cs="TraditionalArabic" w:hint="cs"/>
          <w:sz w:val="32"/>
          <w:szCs w:val="32"/>
          <w:rtl/>
        </w:rPr>
        <w:t>دراسات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 xml:space="preserve">تور انس 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( 1983</w:t>
      </w:r>
      <w:r>
        <w:rPr>
          <w:rFonts w:ascii="TraditionalArabic" w:cs="TraditionalArabic" w:hint="cs"/>
          <w:sz w:val="32"/>
          <w:szCs w:val="32"/>
          <w:rtl/>
        </w:rPr>
        <w:t>وغيره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برامج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تنمية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التفكير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. </w:t>
      </w:r>
      <w:r>
        <w:rPr>
          <w:rFonts w:ascii="TraditionalArabic" w:cs="TraditionalArabic" w:hint="cs"/>
          <w:sz w:val="32"/>
          <w:szCs w:val="32"/>
          <w:rtl/>
        </w:rPr>
        <w:t>وتوصلت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برنامج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لأوسبورن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CPS </w:t>
      </w:r>
      <w:r>
        <w:rPr>
          <w:rFonts w:ascii="TraditionalArabic" w:cs="TraditionalArabic" w:hint="cs"/>
          <w:sz w:val="32"/>
          <w:szCs w:val="32"/>
          <w:rtl/>
        </w:rPr>
        <w:t xml:space="preserve">باستخدام </w:t>
      </w:r>
      <w:r>
        <w:rPr>
          <w:rFonts w:ascii="TraditionalArabic" w:cs="TraditionalArabic"/>
          <w:sz w:val="32"/>
          <w:szCs w:val="32"/>
        </w:rPr>
        <w:t>–</w:t>
      </w:r>
      <w:r>
        <w:rPr>
          <w:rFonts w:ascii="TraditionalArabic" w:cs="TraditionalArabic" w:hint="cs"/>
          <w:sz w:val="32"/>
          <w:szCs w:val="32"/>
        </w:rPr>
        <w:t xml:space="preserve"> </w:t>
      </w:r>
      <w:r w:rsidR="005F39C1">
        <w:rPr>
          <w:rFonts w:ascii="TraditionalArabic" w:cs="TraditionalArabic" w:hint="cs"/>
          <w:sz w:val="32"/>
          <w:szCs w:val="32"/>
          <w:rtl/>
        </w:rPr>
        <w:t>"</w:t>
      </w:r>
      <w:r>
        <w:rPr>
          <w:rFonts w:ascii="TraditionalArabic" w:cs="TraditionalArabic" w:hint="cs"/>
          <w:sz w:val="32"/>
          <w:szCs w:val="32"/>
          <w:rtl/>
        </w:rPr>
        <w:t>بارنز</w:t>
      </w:r>
      <w:r w:rsidR="005F39C1">
        <w:rPr>
          <w:rFonts w:cs="TraditionalArabic"/>
          <w:sz w:val="32"/>
          <w:szCs w:val="32"/>
        </w:rPr>
        <w:t>"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قد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حقق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نجاحًا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يفوق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باقي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الأنماط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التجريبية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الأخرى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تنمية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</w:t>
      </w:r>
      <w:r>
        <w:rPr>
          <w:rFonts w:ascii="TraditionalArabic" w:cs="TraditionalArabic" w:hint="cs"/>
          <w:sz w:val="32"/>
          <w:szCs w:val="32"/>
        </w:rPr>
        <w:t>.</w:t>
      </w:r>
    </w:p>
    <w:p w:rsidR="001445B8" w:rsidRDefault="001445B8" w:rsidP="001445B8">
      <w:pPr>
        <w:jc w:val="lowKashida"/>
        <w:rPr>
          <w:rFonts w:ascii="Calibri" w:hAnsi="Calibri" w:cs="Calibri"/>
          <w:sz w:val="32"/>
          <w:szCs w:val="32"/>
        </w:rPr>
      </w:pPr>
      <w:r>
        <w:rPr>
          <w:rFonts w:ascii="TraditionalArabic" w:cs="TraditionalArabic" w:hint="cs"/>
          <w:sz w:val="32"/>
          <w:szCs w:val="32"/>
          <w:rtl/>
        </w:rPr>
        <w:t>وهدفت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(Parnes, </w:t>
      </w:r>
      <w:r>
        <w:rPr>
          <w:rFonts w:ascii="TraditionalArabic" w:cs="TraditionalArabic" w:hint="cs"/>
          <w:sz w:val="32"/>
          <w:szCs w:val="32"/>
          <w:rtl/>
        </w:rPr>
        <w:t>ودراسة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بارنز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( 1987 </w:t>
      </w:r>
      <w:r>
        <w:rPr>
          <w:rFonts w:ascii="TraditionalArabic" w:cs="TraditionalArabic" w:hint="cs"/>
          <w:sz w:val="32"/>
          <w:szCs w:val="32"/>
          <w:rtl/>
        </w:rPr>
        <w:t>،</w:t>
      </w:r>
      <w:r>
        <w:rPr>
          <w:rFonts w:ascii="Calibri" w:hAnsi="Calibri" w:cs="Calibri"/>
          <w:sz w:val="32"/>
          <w:szCs w:val="32"/>
        </w:rPr>
        <w:t xml:space="preserve">(Graces, B.M, </w:t>
      </w:r>
      <w:r>
        <w:rPr>
          <w:rFonts w:ascii="TraditionalArabic" w:cs="TraditionalArabic" w:hint="cs"/>
          <w:sz w:val="32"/>
          <w:szCs w:val="32"/>
          <w:rtl/>
        </w:rPr>
        <w:t>وهناك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دراسة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جريس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( 1984</w:t>
      </w:r>
      <w:r>
        <w:rPr>
          <w:rFonts w:ascii="TraditionalArabic" w:cs="TraditionalArabic" w:hint="cs"/>
          <w:sz w:val="32"/>
          <w:szCs w:val="32"/>
          <w:rtl/>
        </w:rPr>
        <w:t xml:space="preserve"> الدراستان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معرفة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أثر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الحل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للمشكلات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تنمية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لدى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عينة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طلاب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الجامعة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وتوصلت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فعالية 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تنمية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الإبداع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خاصة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أسلوب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العصف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الذهني</w:t>
      </w:r>
      <w:r>
        <w:rPr>
          <w:rFonts w:ascii="TraditionalArabic" w:cs="TraditionalArabic" w:hint="cs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t xml:space="preserve">CPS </w:t>
      </w:r>
      <w:r>
        <w:rPr>
          <w:rFonts w:ascii="TraditionalArabic" w:cs="TraditionalArabic" w:hint="cs"/>
          <w:sz w:val="32"/>
          <w:szCs w:val="32"/>
          <w:rtl/>
        </w:rPr>
        <w:t>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ذلك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توضيح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أهمية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أدوات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CPS </w:t>
      </w:r>
      <w:r>
        <w:rPr>
          <w:rFonts w:ascii="TraditionalArabic" w:cs="TraditionalArabic" w:hint="cs"/>
          <w:sz w:val="32"/>
          <w:szCs w:val="32"/>
          <w:rtl/>
        </w:rPr>
        <w:t>استخدام في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تنمية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CPS </w:t>
      </w:r>
      <w:r>
        <w:rPr>
          <w:rFonts w:ascii="TraditionalArabic" w:cs="TraditionalArabic" w:hint="cs"/>
          <w:sz w:val="32"/>
          <w:szCs w:val="32"/>
          <w:rtl/>
        </w:rPr>
        <w:t>التي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توصلت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أيضًا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إلى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فعالية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استخدام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(John, M, </w:t>
      </w:r>
      <w:r>
        <w:rPr>
          <w:rFonts w:ascii="TraditionalArabic" w:cs="TraditionalArabic" w:hint="cs"/>
          <w:sz w:val="32"/>
          <w:szCs w:val="32"/>
          <w:rtl/>
        </w:rPr>
        <w:t>واتفقت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معهم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دراسة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TraditionalArabic" w:cs="TraditionalArabic" w:hint="cs"/>
          <w:sz w:val="32"/>
          <w:szCs w:val="32"/>
          <w:rtl/>
        </w:rPr>
        <w:t>جون</w:t>
      </w:r>
      <w:r>
        <w:rPr>
          <w:rFonts w:ascii="TraditionalArabic" w:cs="TraditionalArabic" w:hint="cs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( 1988</w:t>
      </w:r>
      <w:r w:rsidR="00E45C51">
        <w:rPr>
          <w:rFonts w:ascii="Calibri" w:hAnsi="Calibri" w:cs="Calibri" w:hint="cs"/>
          <w:sz w:val="32"/>
          <w:szCs w:val="32"/>
          <w:rtl/>
        </w:rPr>
        <w:t>.</w:t>
      </w:r>
    </w:p>
    <w:p w:rsidR="00253E03" w:rsidRDefault="00253E03" w:rsidP="001445B8"/>
    <w:sectPr w:rsidR="00253E03" w:rsidSect="002F069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97" w:rsidRDefault="006E6497" w:rsidP="00E45C51">
      <w:pPr>
        <w:spacing w:after="0" w:line="240" w:lineRule="auto"/>
      </w:pPr>
      <w:r>
        <w:separator/>
      </w:r>
    </w:p>
  </w:endnote>
  <w:endnote w:type="continuationSeparator" w:id="1">
    <w:p w:rsidR="006E6497" w:rsidRDefault="006E6497" w:rsidP="00E4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336743"/>
      <w:docPartObj>
        <w:docPartGallery w:val="Page Numbers (Bottom of Page)"/>
        <w:docPartUnique/>
      </w:docPartObj>
    </w:sdtPr>
    <w:sdtContent>
      <w:p w:rsidR="00E45C51" w:rsidRDefault="00E45C51">
        <w:pPr>
          <w:pStyle w:val="a5"/>
          <w:jc w:val="center"/>
        </w:pPr>
        <w:fldSimple w:instr=" PAGE   \* MERGEFORMAT ">
          <w:r w:rsidR="002E1332" w:rsidRPr="002E133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E45C51" w:rsidRDefault="00E45C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97" w:rsidRDefault="006E6497" w:rsidP="00E45C51">
      <w:pPr>
        <w:spacing w:after="0" w:line="240" w:lineRule="auto"/>
      </w:pPr>
      <w:r>
        <w:separator/>
      </w:r>
    </w:p>
  </w:footnote>
  <w:footnote w:type="continuationSeparator" w:id="1">
    <w:p w:rsidR="006E6497" w:rsidRDefault="006E6497" w:rsidP="00E4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5B8"/>
    <w:rsid w:val="001445B8"/>
    <w:rsid w:val="00253E03"/>
    <w:rsid w:val="002E1332"/>
    <w:rsid w:val="002F069D"/>
    <w:rsid w:val="005F39C1"/>
    <w:rsid w:val="006E6497"/>
    <w:rsid w:val="00CC25B9"/>
    <w:rsid w:val="00E4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B8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4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144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144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144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unhideWhenUsed/>
    <w:rsid w:val="00E4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E45C51"/>
  </w:style>
  <w:style w:type="paragraph" w:styleId="a5">
    <w:name w:val="footer"/>
    <w:basedOn w:val="a"/>
    <w:link w:val="Char1"/>
    <w:uiPriority w:val="99"/>
    <w:unhideWhenUsed/>
    <w:rsid w:val="00E4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E45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921C-D478-45A2-B6D7-9DDCC67E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hp-793</dc:creator>
  <cp:lastModifiedBy>user</cp:lastModifiedBy>
  <cp:revision>4</cp:revision>
  <dcterms:created xsi:type="dcterms:W3CDTF">2013-01-28T08:44:00Z</dcterms:created>
  <dcterms:modified xsi:type="dcterms:W3CDTF">2018-10-05T20:23:00Z</dcterms:modified>
</cp:coreProperties>
</file>